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95" w:rsidRDefault="00EB1414" w:rsidP="0094187A">
      <w:pPr>
        <w:jc w:val="center"/>
        <w:rPr>
          <w:rFonts w:ascii="Calibri" w:hAnsi="Calibri"/>
          <w:sz w:val="28"/>
        </w:rPr>
      </w:pPr>
      <w:r w:rsidRPr="00EB1414">
        <w:rPr>
          <w:rFonts w:ascii="Calibri" w:hAnsi="Calibri"/>
          <w:noProof/>
          <w:sz w:val="28"/>
        </w:rPr>
        <w:t>Collecte</w:t>
      </w:r>
      <w:r w:rsidR="00A908E4">
        <w:rPr>
          <w:rFonts w:ascii="Calibri" w:hAnsi="Calibri"/>
          <w:noProof/>
          <w:sz w:val="28"/>
        </w:rPr>
        <w:t>s</w:t>
      </w:r>
      <w:r w:rsidRPr="00EB1414">
        <w:rPr>
          <w:rFonts w:ascii="Calibri" w:hAnsi="Calibri"/>
          <w:noProof/>
          <w:sz w:val="28"/>
        </w:rPr>
        <w:t xml:space="preserve"> SOLVA - Formulaire de vérification des demandes d’accréditation à l’application OneGa</w:t>
      </w:r>
      <w:r w:rsidR="00454795" w:rsidRPr="00454795">
        <w:rPr>
          <w:rFonts w:ascii="Calibri" w:hAnsi="Calibri"/>
          <w:sz w:val="28"/>
        </w:rPr>
        <w:t>te</w:t>
      </w:r>
    </w:p>
    <w:p w:rsidR="005364AF" w:rsidRPr="005364AF" w:rsidRDefault="00495F11" w:rsidP="005364AF">
      <w:pPr>
        <w:jc w:val="center"/>
        <w:rPr>
          <w:rFonts w:ascii="Calibri" w:hAnsi="Calibri"/>
          <w:sz w:val="18"/>
          <w:szCs w:val="18"/>
          <w:lang w:val="en-US"/>
        </w:rPr>
      </w:pPr>
      <w:r w:rsidRPr="00495F11">
        <w:rPr>
          <w:rFonts w:ascii="Calibri" w:hAnsi="Calibri"/>
          <w:sz w:val="18"/>
          <w:szCs w:val="18"/>
          <w:lang w:val="en-US"/>
        </w:rPr>
        <w:t>(</w:t>
      </w:r>
      <w:r w:rsidRPr="003E033A">
        <w:rPr>
          <w:rFonts w:ascii="Calibri" w:hAnsi="Calibri"/>
          <w:sz w:val="18"/>
          <w:szCs w:val="18"/>
        </w:rPr>
        <w:t>Domaines</w:t>
      </w:r>
      <w:r w:rsidRPr="00495F11">
        <w:rPr>
          <w:rFonts w:ascii="Calibri" w:hAnsi="Calibri"/>
          <w:sz w:val="18"/>
          <w:szCs w:val="18"/>
          <w:lang w:val="en-US"/>
        </w:rPr>
        <w:t>: B</w:t>
      </w:r>
      <w:r>
        <w:rPr>
          <w:rFonts w:ascii="Calibri" w:hAnsi="Calibri"/>
          <w:sz w:val="18"/>
          <w:szCs w:val="18"/>
          <w:lang w:val="en-US"/>
        </w:rPr>
        <w:t>LA</w:t>
      </w:r>
      <w:r w:rsidRPr="00495F11">
        <w:rPr>
          <w:rFonts w:ascii="Calibri" w:hAnsi="Calibri"/>
          <w:sz w:val="18"/>
          <w:szCs w:val="18"/>
          <w:lang w:val="en-US"/>
        </w:rPr>
        <w:t xml:space="preserve">, </w:t>
      </w:r>
      <w:r w:rsidR="00EF14AF">
        <w:rPr>
          <w:rFonts w:ascii="Calibri" w:hAnsi="Calibri"/>
          <w:sz w:val="18"/>
          <w:szCs w:val="18"/>
          <w:lang w:val="en-US"/>
        </w:rPr>
        <w:t xml:space="preserve">DBA, </w:t>
      </w:r>
      <w:r w:rsidR="00C674AE">
        <w:rPr>
          <w:rFonts w:ascii="Calibri" w:hAnsi="Calibri"/>
          <w:sz w:val="18"/>
          <w:szCs w:val="18"/>
          <w:lang w:val="en-US"/>
        </w:rPr>
        <w:t xml:space="preserve">CCA, </w:t>
      </w:r>
      <w:r w:rsidRPr="00495F11">
        <w:rPr>
          <w:rFonts w:ascii="Calibri" w:hAnsi="Calibri"/>
          <w:sz w:val="18"/>
          <w:szCs w:val="18"/>
          <w:lang w:val="en-US"/>
        </w:rPr>
        <w:t>DSS,</w:t>
      </w:r>
      <w:r w:rsidR="00C674AE">
        <w:rPr>
          <w:rFonts w:ascii="Calibri" w:hAnsi="Calibri"/>
          <w:sz w:val="18"/>
          <w:szCs w:val="18"/>
          <w:lang w:val="en-US"/>
        </w:rPr>
        <w:t xml:space="preserve"> FDS, </w:t>
      </w:r>
      <w:r w:rsidR="000473D3">
        <w:rPr>
          <w:rFonts w:ascii="Calibri" w:hAnsi="Calibri"/>
          <w:sz w:val="18"/>
          <w:szCs w:val="18"/>
          <w:lang w:val="en-US"/>
        </w:rPr>
        <w:t xml:space="preserve">GDA, </w:t>
      </w:r>
      <w:r w:rsidR="00EF14AF">
        <w:rPr>
          <w:rFonts w:ascii="Calibri" w:hAnsi="Calibri"/>
          <w:sz w:val="18"/>
          <w:szCs w:val="18"/>
          <w:lang w:val="en-US"/>
        </w:rPr>
        <w:t>RPS, RPX</w:t>
      </w:r>
      <w:r w:rsidR="00C674AE">
        <w:rPr>
          <w:rFonts w:ascii="Calibri" w:hAnsi="Calibri"/>
          <w:sz w:val="18"/>
          <w:szCs w:val="18"/>
          <w:lang w:val="en-US"/>
        </w:rPr>
        <w:t>,</w:t>
      </w:r>
      <w:r w:rsidRPr="00495F11">
        <w:rPr>
          <w:rFonts w:ascii="Calibri" w:hAnsi="Calibri"/>
          <w:sz w:val="18"/>
          <w:szCs w:val="18"/>
          <w:lang w:val="en-US"/>
        </w:rPr>
        <w:t xml:space="preserve"> S2B, </w:t>
      </w:r>
      <w:r w:rsidR="00C674AE">
        <w:rPr>
          <w:rFonts w:ascii="Calibri" w:hAnsi="Calibri"/>
          <w:sz w:val="18"/>
          <w:szCs w:val="18"/>
          <w:lang w:val="en-US"/>
        </w:rPr>
        <w:t xml:space="preserve">S2P, </w:t>
      </w:r>
      <w:r w:rsidRPr="00495F11">
        <w:rPr>
          <w:rFonts w:ascii="Calibri" w:hAnsi="Calibri"/>
          <w:sz w:val="18"/>
          <w:szCs w:val="18"/>
          <w:lang w:val="en-US"/>
        </w:rPr>
        <w:t>S</w:t>
      </w:r>
      <w:r w:rsidR="00C674AE">
        <w:rPr>
          <w:rFonts w:ascii="Calibri" w:hAnsi="Calibri"/>
          <w:sz w:val="18"/>
          <w:szCs w:val="18"/>
          <w:lang w:val="en-US"/>
        </w:rPr>
        <w:t>BS</w:t>
      </w:r>
      <w:r w:rsidRPr="00495F11">
        <w:rPr>
          <w:rFonts w:ascii="Calibri" w:hAnsi="Calibri"/>
          <w:sz w:val="18"/>
          <w:szCs w:val="18"/>
          <w:lang w:val="en-US"/>
        </w:rPr>
        <w:t>, S</w:t>
      </w:r>
      <w:r w:rsidR="00C674AE">
        <w:rPr>
          <w:rFonts w:ascii="Calibri" w:hAnsi="Calibri"/>
          <w:sz w:val="18"/>
          <w:szCs w:val="18"/>
          <w:lang w:val="en-US"/>
        </w:rPr>
        <w:t>NX</w:t>
      </w:r>
      <w:r>
        <w:rPr>
          <w:rFonts w:ascii="Calibri" w:hAnsi="Calibri"/>
          <w:sz w:val="18"/>
          <w:szCs w:val="18"/>
          <w:lang w:val="en-US"/>
        </w:rPr>
        <w:t>)</w:t>
      </w:r>
    </w:p>
    <w:p w:rsidR="005364AF" w:rsidRPr="003E033A" w:rsidRDefault="003E033A" w:rsidP="005364AF">
      <w:pPr>
        <w:autoSpaceDE w:val="0"/>
        <w:autoSpaceDN w:val="0"/>
        <w:rPr>
          <w:rFonts w:ascii="Calibri" w:hAnsi="Calibri"/>
          <w:b/>
          <w:sz w:val="20"/>
          <w:szCs w:val="20"/>
        </w:rPr>
      </w:pPr>
      <w:r w:rsidRPr="003E033A">
        <w:rPr>
          <w:rFonts w:ascii="Calibri" w:hAnsi="Calibri"/>
          <w:b/>
          <w:sz w:val="20"/>
          <w:szCs w:val="20"/>
        </w:rPr>
        <w:t xml:space="preserve">Information importante </w:t>
      </w:r>
      <w:r>
        <w:rPr>
          <w:rFonts w:ascii="Calibri" w:hAnsi="Calibri"/>
          <w:b/>
          <w:sz w:val="20"/>
          <w:szCs w:val="20"/>
        </w:rPr>
        <w:t>:</w:t>
      </w:r>
      <w:bookmarkStart w:id="0" w:name="_GoBack"/>
      <w:bookmarkEnd w:id="0"/>
    </w:p>
    <w:p w:rsidR="00054570" w:rsidRPr="00054570" w:rsidRDefault="005364AF" w:rsidP="005364AF">
      <w:pPr>
        <w:autoSpaceDE w:val="0"/>
        <w:autoSpaceDN w:val="0"/>
        <w:rPr>
          <w:rFonts w:ascii="Calibri" w:hAnsi="Calibri"/>
          <w:sz w:val="20"/>
          <w:szCs w:val="20"/>
        </w:rPr>
      </w:pPr>
      <w:r w:rsidRPr="005364AF">
        <w:rPr>
          <w:rFonts w:ascii="Calibri" w:hAnsi="Calibri"/>
          <w:sz w:val="20"/>
          <w:szCs w:val="20"/>
        </w:rPr>
        <w:t>Pour remettre les reportings à l'ACPR, chaque personne doit s'accré</w:t>
      </w:r>
      <w:r>
        <w:rPr>
          <w:rFonts w:ascii="Calibri" w:hAnsi="Calibri"/>
          <w:sz w:val="20"/>
          <w:szCs w:val="20"/>
        </w:rPr>
        <w:t xml:space="preserve">diter à l'application OneGate. </w:t>
      </w:r>
      <w:r w:rsidRPr="005364AF">
        <w:rPr>
          <w:rFonts w:ascii="Calibri" w:hAnsi="Calibri"/>
          <w:sz w:val="20"/>
          <w:szCs w:val="20"/>
        </w:rPr>
        <w:t xml:space="preserve">Pour que la demande d'accréditation à l'application OneGate soit traitée, nous vous demandons de </w:t>
      </w:r>
      <w:r w:rsidRPr="003E033A">
        <w:rPr>
          <w:rFonts w:ascii="Calibri" w:hAnsi="Calibri"/>
          <w:b/>
          <w:sz w:val="20"/>
          <w:szCs w:val="20"/>
          <w:u w:val="single"/>
        </w:rPr>
        <w:t xml:space="preserve">procéder à une demande en ligne ainsi que de nous retourner ce formulaire complété </w:t>
      </w:r>
      <w:r w:rsidRPr="005364AF">
        <w:rPr>
          <w:rFonts w:ascii="Calibri" w:hAnsi="Calibri"/>
          <w:sz w:val="20"/>
          <w:szCs w:val="20"/>
        </w:rPr>
        <w:t xml:space="preserve">avec les personnes à accréditer et/ou à supprimer ainsi que les personnes déjà accréditées. Ce formulaire doit être </w:t>
      </w:r>
      <w:r w:rsidRPr="003E033A">
        <w:rPr>
          <w:rFonts w:ascii="Calibri" w:hAnsi="Calibri"/>
          <w:b/>
          <w:sz w:val="20"/>
          <w:szCs w:val="20"/>
          <w:u w:val="single"/>
        </w:rPr>
        <w:t>signé par un dirigeant effectif</w:t>
      </w:r>
      <w:r w:rsidRPr="005364AF">
        <w:rPr>
          <w:rFonts w:ascii="Calibri" w:hAnsi="Calibri"/>
          <w:sz w:val="20"/>
          <w:szCs w:val="20"/>
        </w:rPr>
        <w:t>.</w:t>
      </w:r>
    </w:p>
    <w:p w:rsidR="00454795" w:rsidRDefault="00454795" w:rsidP="00D66480">
      <w:pPr>
        <w:ind w:left="-709" w:firstLine="709"/>
        <w:jc w:val="left"/>
        <w:rPr>
          <w:rFonts w:ascii="Calibri" w:hAnsi="Calibri"/>
          <w:sz w:val="28"/>
          <w:u w:val="single"/>
        </w:rPr>
      </w:pPr>
      <w:r w:rsidRPr="005408CE">
        <w:rPr>
          <w:rFonts w:ascii="Calibri" w:hAnsi="Calibri"/>
          <w:sz w:val="28"/>
          <w:u w:val="single"/>
        </w:rPr>
        <w:t>Demandeur</w:t>
      </w:r>
      <w:r w:rsidR="00863996" w:rsidRPr="005364AF">
        <w:rPr>
          <w:rFonts w:ascii="Calibri" w:hAnsi="Calibri"/>
          <w:sz w:val="28"/>
        </w:rPr>
        <w:t> :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628"/>
        <w:gridCol w:w="1559"/>
        <w:gridCol w:w="8364"/>
        <w:gridCol w:w="236"/>
        <w:gridCol w:w="47"/>
      </w:tblGrid>
      <w:tr w:rsidR="000473D3" w:rsidRPr="00E44824" w:rsidTr="005364AF">
        <w:trPr>
          <w:trHeight w:val="400"/>
          <w:jc w:val="center"/>
        </w:trPr>
        <w:tc>
          <w:tcPr>
            <w:tcW w:w="1184" w:type="dxa"/>
            <w:vAlign w:val="center"/>
          </w:tcPr>
          <w:p w:rsidR="000473D3" w:rsidRDefault="000473D3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LEI</w:t>
            </w:r>
          </w:p>
        </w:tc>
        <w:tc>
          <w:tcPr>
            <w:tcW w:w="14551" w:type="dxa"/>
            <w:gridSpan w:val="3"/>
            <w:vAlign w:val="center"/>
          </w:tcPr>
          <w:p w:rsidR="000473D3" w:rsidRPr="00A226F7" w:rsidRDefault="000473D3" w:rsidP="00D76F7F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0473D3" w:rsidRPr="00A21202" w:rsidRDefault="000473D3" w:rsidP="007F446F">
            <w:pPr>
              <w:jc w:val="left"/>
              <w:rPr>
                <w:rFonts w:ascii="Calibri" w:hAnsi="Calibri"/>
              </w:rPr>
            </w:pPr>
          </w:p>
        </w:tc>
      </w:tr>
      <w:tr w:rsidR="00D76F7F" w:rsidRPr="00E44824" w:rsidTr="005364AF">
        <w:trPr>
          <w:trHeight w:val="400"/>
          <w:jc w:val="center"/>
        </w:trPr>
        <w:tc>
          <w:tcPr>
            <w:tcW w:w="1184" w:type="dxa"/>
            <w:vAlign w:val="center"/>
          </w:tcPr>
          <w:p w:rsidR="00D76F7F" w:rsidRPr="00B66804" w:rsidRDefault="00D76F7F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SIREN</w:t>
            </w:r>
          </w:p>
        </w:tc>
        <w:tc>
          <w:tcPr>
            <w:tcW w:w="4628" w:type="dxa"/>
            <w:vAlign w:val="center"/>
          </w:tcPr>
          <w:p w:rsidR="00D76F7F" w:rsidRPr="00A226F7" w:rsidRDefault="00D76F7F" w:rsidP="00D76F7F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D76F7F" w:rsidRPr="00B66804" w:rsidRDefault="00D76F7F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Dénomination</w:t>
            </w:r>
          </w:p>
        </w:tc>
        <w:tc>
          <w:tcPr>
            <w:tcW w:w="8364" w:type="dxa"/>
            <w:vAlign w:val="center"/>
          </w:tcPr>
          <w:p w:rsidR="00D76F7F" w:rsidRPr="00A226F7" w:rsidRDefault="00D76F7F" w:rsidP="00D76F7F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D76F7F" w:rsidRPr="00A21202" w:rsidRDefault="00D76F7F" w:rsidP="007F446F">
            <w:pPr>
              <w:jc w:val="left"/>
              <w:rPr>
                <w:rFonts w:ascii="Calibri" w:hAnsi="Calibri"/>
              </w:rPr>
            </w:pPr>
          </w:p>
        </w:tc>
      </w:tr>
      <w:tr w:rsidR="00D76F7F" w:rsidRPr="00E44824" w:rsidTr="005364AF">
        <w:trPr>
          <w:gridAfter w:val="1"/>
          <w:wAfter w:w="47" w:type="dxa"/>
          <w:trHeight w:val="400"/>
          <w:jc w:val="center"/>
        </w:trPr>
        <w:tc>
          <w:tcPr>
            <w:tcW w:w="1184" w:type="dxa"/>
            <w:vAlign w:val="center"/>
          </w:tcPr>
          <w:p w:rsidR="00D76F7F" w:rsidRPr="00B66804" w:rsidRDefault="00E23FC2" w:rsidP="00D76F7F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Nom</w:t>
            </w:r>
          </w:p>
        </w:tc>
        <w:tc>
          <w:tcPr>
            <w:tcW w:w="4628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D76F7F" w:rsidRPr="00B66804" w:rsidRDefault="00E23FC2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Prénom</w:t>
            </w:r>
          </w:p>
        </w:tc>
        <w:tc>
          <w:tcPr>
            <w:tcW w:w="8364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F7F" w:rsidRPr="00A21202" w:rsidRDefault="00D76F7F" w:rsidP="007F446F">
            <w:pPr>
              <w:jc w:val="left"/>
              <w:rPr>
                <w:rFonts w:ascii="Calibri" w:hAnsi="Calibri"/>
              </w:rPr>
            </w:pPr>
          </w:p>
        </w:tc>
      </w:tr>
      <w:tr w:rsidR="00D76F7F" w:rsidRPr="00E44824" w:rsidTr="005364AF">
        <w:trPr>
          <w:gridAfter w:val="1"/>
          <w:wAfter w:w="47" w:type="dxa"/>
          <w:trHeight w:val="400"/>
          <w:jc w:val="center"/>
        </w:trPr>
        <w:tc>
          <w:tcPr>
            <w:tcW w:w="1184" w:type="dxa"/>
            <w:vAlign w:val="center"/>
          </w:tcPr>
          <w:p w:rsidR="00D76F7F" w:rsidRPr="00B66804" w:rsidRDefault="00D76F7F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Statut</w:t>
            </w:r>
            <w:r w:rsidRPr="00B66804">
              <w:rPr>
                <w:rFonts w:ascii="Calibri" w:hAnsi="Calibri"/>
                <w:b/>
              </w:rPr>
              <w:t> </w:t>
            </w:r>
          </w:p>
        </w:tc>
        <w:tc>
          <w:tcPr>
            <w:tcW w:w="4628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D76F7F" w:rsidRPr="00B66804" w:rsidRDefault="00D76F7F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Adresse</w:t>
            </w:r>
          </w:p>
        </w:tc>
        <w:tc>
          <w:tcPr>
            <w:tcW w:w="8364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F7F" w:rsidRPr="00A21202" w:rsidRDefault="00D76F7F" w:rsidP="007F446F">
            <w:pPr>
              <w:jc w:val="left"/>
              <w:rPr>
                <w:rFonts w:ascii="Calibri" w:hAnsi="Calibri"/>
              </w:rPr>
            </w:pPr>
          </w:p>
        </w:tc>
      </w:tr>
      <w:tr w:rsidR="00D76F7F" w:rsidRPr="00E44824" w:rsidTr="005364AF">
        <w:trPr>
          <w:gridAfter w:val="1"/>
          <w:wAfter w:w="47" w:type="dxa"/>
          <w:trHeight w:val="400"/>
          <w:jc w:val="center"/>
        </w:trPr>
        <w:tc>
          <w:tcPr>
            <w:tcW w:w="1184" w:type="dxa"/>
            <w:vAlign w:val="center"/>
          </w:tcPr>
          <w:p w:rsidR="00D76F7F" w:rsidRPr="00B66804" w:rsidRDefault="00D76F7F" w:rsidP="00D76F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Téléphone</w:t>
            </w:r>
          </w:p>
        </w:tc>
        <w:tc>
          <w:tcPr>
            <w:tcW w:w="4628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D76F7F" w:rsidRPr="00B66804" w:rsidRDefault="00054570" w:rsidP="00CD2E95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  <w:tc>
          <w:tcPr>
            <w:tcW w:w="8364" w:type="dxa"/>
            <w:vAlign w:val="center"/>
          </w:tcPr>
          <w:p w:rsidR="00D76F7F" w:rsidRPr="00A21202" w:rsidRDefault="00D76F7F" w:rsidP="00D76F7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F7F" w:rsidRPr="00A21202" w:rsidRDefault="00D76F7F" w:rsidP="007F446F">
            <w:pPr>
              <w:jc w:val="left"/>
              <w:rPr>
                <w:rFonts w:ascii="Calibri" w:hAnsi="Calibri"/>
              </w:rPr>
            </w:pPr>
          </w:p>
        </w:tc>
      </w:tr>
    </w:tbl>
    <w:p w:rsidR="00454795" w:rsidRPr="006B694F" w:rsidRDefault="00454795" w:rsidP="00454795">
      <w:pPr>
        <w:jc w:val="left"/>
        <w:rPr>
          <w:rFonts w:ascii="Calibri" w:hAnsi="Calibri"/>
          <w:sz w:val="16"/>
          <w:szCs w:val="16"/>
          <w:u w:val="single"/>
        </w:rPr>
      </w:pPr>
    </w:p>
    <w:p w:rsidR="00454795" w:rsidRDefault="0060514D" w:rsidP="006B694F">
      <w:pPr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Liste complète des </w:t>
      </w:r>
      <w:r w:rsidR="00FA4B47">
        <w:rPr>
          <w:rFonts w:ascii="Calibri" w:hAnsi="Calibri"/>
          <w:sz w:val="28"/>
          <w:u w:val="single"/>
        </w:rPr>
        <w:t>p</w:t>
      </w:r>
      <w:r w:rsidR="00454795">
        <w:rPr>
          <w:rFonts w:ascii="Calibri" w:hAnsi="Calibri"/>
          <w:sz w:val="28"/>
          <w:u w:val="single"/>
        </w:rPr>
        <w:t>ersonnes physiques</w:t>
      </w:r>
      <w:r>
        <w:rPr>
          <w:rFonts w:ascii="Calibri" w:hAnsi="Calibri"/>
          <w:sz w:val="28"/>
          <w:u w:val="single"/>
        </w:rPr>
        <w:t xml:space="preserve"> autorisées à s’accréditer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3402"/>
        <w:gridCol w:w="2835"/>
        <w:gridCol w:w="5386"/>
      </w:tblGrid>
      <w:tr w:rsidR="00AB5A7C" w:rsidRPr="00E44824" w:rsidTr="00C4236B">
        <w:trPr>
          <w:trHeight w:val="403"/>
          <w:jc w:val="center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AB5A7C" w:rsidRPr="001A660E" w:rsidRDefault="00AB5A7C" w:rsidP="001A660E">
            <w:pPr>
              <w:spacing w:after="120"/>
              <w:jc w:val="center"/>
              <w:rPr>
                <w:rFonts w:ascii="Calibri" w:hAnsi="Calibri"/>
                <w:sz w:val="28"/>
                <w:u w:val="single"/>
              </w:rPr>
            </w:pPr>
            <w:r w:rsidRPr="00B66804">
              <w:rPr>
                <w:rFonts w:ascii="Calibri" w:hAnsi="Calibri"/>
                <w:b/>
                <w:lang w:val="en-GB"/>
              </w:rPr>
              <w:t>Action</w:t>
            </w:r>
            <w:r w:rsidR="00FA4B47">
              <w:rPr>
                <w:rFonts w:ascii="Calibri" w:hAnsi="Calibri"/>
                <w:b/>
                <w:lang w:val="en-GB"/>
              </w:rPr>
              <w:t xml:space="preserve"> </w:t>
            </w:r>
            <w:r w:rsidR="005364AF" w:rsidRPr="00480B6D">
              <w:rPr>
                <w:rStyle w:val="Appelnotedebasdep"/>
                <w:sz w:val="16"/>
                <w:szCs w:val="16"/>
              </w:rPr>
              <w:footnoteReference w:id="1"/>
            </w:r>
            <w:r w:rsidR="00912E7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5A7C" w:rsidRPr="003E033A" w:rsidRDefault="00AB5A7C" w:rsidP="00AB5A7C">
            <w:pPr>
              <w:jc w:val="center"/>
              <w:rPr>
                <w:rFonts w:ascii="Calibri" w:hAnsi="Calibri"/>
                <w:b/>
              </w:rPr>
            </w:pPr>
            <w:r w:rsidRPr="003E033A">
              <w:rPr>
                <w:rFonts w:ascii="Calibri" w:hAnsi="Calibri"/>
                <w:b/>
              </w:rPr>
              <w:t>Collecte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B5A7C" w:rsidRPr="00B66804" w:rsidRDefault="00054570" w:rsidP="007F446F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5A7C" w:rsidRPr="00B66804" w:rsidRDefault="00AB5A7C" w:rsidP="007F446F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D25B16">
              <w:rPr>
                <w:rFonts w:ascii="Calibri" w:hAnsi="Calibri"/>
                <w:b/>
              </w:rPr>
              <w:t>Prénom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B5A7C" w:rsidRDefault="00054570" w:rsidP="009D776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E-mail</w:t>
            </w:r>
          </w:p>
        </w:tc>
      </w:tr>
      <w:tr w:rsidR="00AB5A7C" w:rsidRPr="00E615FD" w:rsidTr="00C4236B">
        <w:trPr>
          <w:jc w:val="center"/>
        </w:trPr>
        <w:tc>
          <w:tcPr>
            <w:tcW w:w="3545" w:type="dxa"/>
            <w:shd w:val="thinDiagStripe" w:color="A6A6A6" w:fill="auto"/>
            <w:vAlign w:val="center"/>
          </w:tcPr>
          <w:p w:rsidR="00AB5A7C" w:rsidRPr="00D26A4C" w:rsidRDefault="00AB5A7C" w:rsidP="00AD64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 w:rsidR="00AA671F"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="00C07B9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 w:rsidR="00AA671F"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  <w:shd w:val="thinDiagStripe" w:color="A6A6A6" w:fill="auto"/>
          </w:tcPr>
          <w:p w:rsidR="00AB5A7C" w:rsidRPr="00D26A4C" w:rsidRDefault="00DF4EF1" w:rsidP="007A2DC3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Solva</w:t>
            </w:r>
          </w:p>
        </w:tc>
        <w:tc>
          <w:tcPr>
            <w:tcW w:w="3402" w:type="dxa"/>
            <w:shd w:val="thinDiagStripe" w:color="A6A6A6" w:fill="auto"/>
            <w:vAlign w:val="center"/>
          </w:tcPr>
          <w:p w:rsidR="00AB5A7C" w:rsidRPr="00D26A4C" w:rsidRDefault="00054570" w:rsidP="007F446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NOM</w:t>
            </w:r>
          </w:p>
        </w:tc>
        <w:tc>
          <w:tcPr>
            <w:tcW w:w="2835" w:type="dxa"/>
            <w:shd w:val="thinDiagStripe" w:color="A6A6A6" w:fill="auto"/>
            <w:vAlign w:val="center"/>
          </w:tcPr>
          <w:p w:rsidR="00AB5A7C" w:rsidRPr="00D26A4C" w:rsidRDefault="00054570" w:rsidP="007F446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P</w:t>
            </w:r>
            <w:r w:rsidR="00AB5A7C" w:rsidRPr="00D25B16">
              <w:rPr>
                <w:rFonts w:ascii="Calibri" w:hAnsi="Calibri"/>
              </w:rPr>
              <w:t>rénom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thinDiagStripe" w:color="A6A6A6" w:fill="auto"/>
          </w:tcPr>
          <w:p w:rsidR="00AB5A7C" w:rsidRDefault="00054570" w:rsidP="002C63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AB5A7C">
              <w:rPr>
                <w:rFonts w:ascii="Calibri" w:hAnsi="Calibri"/>
              </w:rPr>
              <w:t>om.prenom@organisme.fr</w:t>
            </w:r>
          </w:p>
        </w:tc>
      </w:tr>
      <w:tr w:rsidR="0010505F" w:rsidRPr="003A7580" w:rsidTr="005364AF">
        <w:trPr>
          <w:jc w:val="center"/>
        </w:trPr>
        <w:tc>
          <w:tcPr>
            <w:tcW w:w="3545" w:type="dxa"/>
            <w:vAlign w:val="center"/>
          </w:tcPr>
          <w:p w:rsidR="0010505F" w:rsidRPr="006C5A83" w:rsidRDefault="00AA671F" w:rsidP="00AD64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="00AD64E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7B9D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10505F" w:rsidRDefault="00A908E4" w:rsidP="00A908E4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10505F" w:rsidRPr="00F24223" w:rsidRDefault="0010505F" w:rsidP="00C4236B">
            <w:pPr>
              <w:jc w:val="left"/>
              <w:rPr>
                <w:rFonts w:ascii="Calibri" w:hAnsi="Calibri"/>
              </w:rPr>
            </w:pPr>
          </w:p>
        </w:tc>
      </w:tr>
      <w:tr w:rsidR="0010505F" w:rsidRPr="00E44824" w:rsidTr="005364AF">
        <w:trPr>
          <w:jc w:val="center"/>
        </w:trPr>
        <w:tc>
          <w:tcPr>
            <w:tcW w:w="3545" w:type="dxa"/>
            <w:vAlign w:val="center"/>
          </w:tcPr>
          <w:p w:rsidR="0010505F" w:rsidRPr="00D26A4C" w:rsidRDefault="00AA671F" w:rsidP="00AD64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64E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6A4C">
              <w:rPr>
                <w:rFonts w:ascii="Calibri" w:hAnsi="Calibri"/>
                <w:sz w:val="18"/>
                <w:szCs w:val="18"/>
              </w:rPr>
              <w:t> 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10505F" w:rsidRDefault="00DF4EF1" w:rsidP="00A908E4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10505F" w:rsidRPr="00D26A4C" w:rsidRDefault="0010505F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10505F" w:rsidRPr="00E44824" w:rsidTr="005364AF">
        <w:trPr>
          <w:jc w:val="center"/>
        </w:trPr>
        <w:tc>
          <w:tcPr>
            <w:tcW w:w="3545" w:type="dxa"/>
            <w:vAlign w:val="center"/>
          </w:tcPr>
          <w:p w:rsidR="0010505F" w:rsidRPr="00D26A4C" w:rsidRDefault="00AA671F" w:rsidP="00AD64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64E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7B9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10505F" w:rsidRDefault="00DF4EF1" w:rsidP="00A908E4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10505F" w:rsidRPr="00D26A4C" w:rsidRDefault="0010505F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10505F" w:rsidRPr="00E44824" w:rsidTr="005364AF">
        <w:trPr>
          <w:jc w:val="center"/>
        </w:trPr>
        <w:tc>
          <w:tcPr>
            <w:tcW w:w="3545" w:type="dxa"/>
            <w:vAlign w:val="center"/>
          </w:tcPr>
          <w:p w:rsidR="0010505F" w:rsidRPr="00D26A4C" w:rsidRDefault="00AA671F" w:rsidP="00AD64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="00AD64E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10505F" w:rsidRDefault="00DF4EF1" w:rsidP="00A908E4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10505F" w:rsidRPr="00D26A4C" w:rsidRDefault="0010505F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10505F" w:rsidRPr="00E44824" w:rsidTr="005364AF">
        <w:trPr>
          <w:jc w:val="center"/>
        </w:trPr>
        <w:tc>
          <w:tcPr>
            <w:tcW w:w="3545" w:type="dxa"/>
            <w:vAlign w:val="center"/>
          </w:tcPr>
          <w:p w:rsidR="0010505F" w:rsidRPr="00D26A4C" w:rsidRDefault="00AA671F" w:rsidP="00AD64E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</w:t>
            </w:r>
            <w:r w:rsidR="007A4615">
              <w:rPr>
                <w:rFonts w:ascii="Calibri" w:hAnsi="Calibri"/>
                <w:sz w:val="18"/>
                <w:szCs w:val="18"/>
              </w:rPr>
              <w:t>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="00AD64EA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10505F" w:rsidRDefault="00DF4EF1" w:rsidP="00A908E4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505F" w:rsidRPr="00B66804" w:rsidRDefault="0010505F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10505F" w:rsidRPr="00D26A4C" w:rsidRDefault="0010505F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686955" w:rsidRPr="00E44824" w:rsidTr="005364AF">
        <w:trPr>
          <w:jc w:val="center"/>
        </w:trPr>
        <w:tc>
          <w:tcPr>
            <w:tcW w:w="3545" w:type="dxa"/>
            <w:vAlign w:val="center"/>
          </w:tcPr>
          <w:p w:rsidR="00686955" w:rsidRPr="00D26A4C" w:rsidRDefault="00686955" w:rsidP="0068695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686955" w:rsidRDefault="00686955" w:rsidP="00686955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686955" w:rsidRPr="00D26A4C" w:rsidRDefault="00686955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686955" w:rsidRPr="00E44824" w:rsidTr="005364AF">
        <w:trPr>
          <w:jc w:val="center"/>
        </w:trPr>
        <w:tc>
          <w:tcPr>
            <w:tcW w:w="3545" w:type="dxa"/>
            <w:vAlign w:val="center"/>
          </w:tcPr>
          <w:p w:rsidR="00686955" w:rsidRPr="00D26A4C" w:rsidRDefault="00686955" w:rsidP="0068695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686955" w:rsidRDefault="00686955" w:rsidP="00686955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686955" w:rsidRPr="00D26A4C" w:rsidRDefault="00686955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686955" w:rsidRPr="00E44824" w:rsidTr="005364AF">
        <w:trPr>
          <w:jc w:val="center"/>
        </w:trPr>
        <w:tc>
          <w:tcPr>
            <w:tcW w:w="3545" w:type="dxa"/>
            <w:vAlign w:val="center"/>
          </w:tcPr>
          <w:p w:rsidR="00686955" w:rsidRPr="00D26A4C" w:rsidRDefault="00686955" w:rsidP="0068695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686955" w:rsidRDefault="00686955" w:rsidP="00686955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686955" w:rsidRPr="00D26A4C" w:rsidRDefault="00686955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686955" w:rsidRPr="00E44824" w:rsidTr="005364AF">
        <w:trPr>
          <w:jc w:val="center"/>
        </w:trPr>
        <w:tc>
          <w:tcPr>
            <w:tcW w:w="3545" w:type="dxa"/>
            <w:vAlign w:val="center"/>
          </w:tcPr>
          <w:p w:rsidR="00686955" w:rsidRPr="00D26A4C" w:rsidRDefault="00686955" w:rsidP="0068695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686955" w:rsidRDefault="00686955" w:rsidP="00686955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686955" w:rsidRPr="00D26A4C" w:rsidRDefault="00686955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  <w:tr w:rsidR="00686955" w:rsidRPr="00E44824" w:rsidTr="005364AF">
        <w:trPr>
          <w:jc w:val="center"/>
        </w:trPr>
        <w:tc>
          <w:tcPr>
            <w:tcW w:w="3545" w:type="dxa"/>
            <w:vAlign w:val="center"/>
          </w:tcPr>
          <w:p w:rsidR="00686955" w:rsidRPr="00D26A4C" w:rsidRDefault="00686955" w:rsidP="0068695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Autorisée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26A4C">
              <w:rPr>
                <w:rFonts w:ascii="Calibri" w:hAnsi="Calibri"/>
                <w:sz w:val="18"/>
                <w:szCs w:val="18"/>
              </w:rPr>
              <w:t> </w:t>
            </w:r>
            <w:r w:rsidRPr="00D26A4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4C">
              <w:rPr>
                <w:rFonts w:ascii="Calibri" w:hAnsi="Calibri"/>
                <w:sz w:val="18"/>
              </w:rPr>
              <w:instrText xml:space="preserve"> FORMCHECKBOX </w:instrText>
            </w:r>
            <w:r w:rsidR="00C4236B">
              <w:rPr>
                <w:rFonts w:ascii="Calibri" w:hAnsi="Calibri"/>
                <w:sz w:val="18"/>
              </w:rPr>
            </w:r>
            <w:r w:rsidR="00C4236B">
              <w:rPr>
                <w:rFonts w:ascii="Calibri" w:hAnsi="Calibri"/>
                <w:sz w:val="18"/>
              </w:rPr>
              <w:fldChar w:fldCharType="separate"/>
            </w:r>
            <w:r w:rsidRPr="00D26A4C">
              <w:rPr>
                <w:rFonts w:ascii="Calibri" w:hAnsi="Calibri"/>
                <w:sz w:val="18"/>
              </w:rPr>
              <w:fldChar w:fldCharType="end"/>
            </w:r>
            <w:r w:rsidRPr="00D26A4C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accréditation à s</w:t>
            </w:r>
            <w:r w:rsidRPr="00D26A4C">
              <w:rPr>
                <w:rFonts w:ascii="Calibri" w:hAnsi="Calibri"/>
                <w:sz w:val="18"/>
                <w:szCs w:val="18"/>
              </w:rPr>
              <w:t>upprimer</w:t>
            </w:r>
          </w:p>
        </w:tc>
        <w:tc>
          <w:tcPr>
            <w:tcW w:w="1134" w:type="dxa"/>
          </w:tcPr>
          <w:p w:rsidR="00686955" w:rsidRDefault="00686955" w:rsidP="00686955">
            <w:pPr>
              <w:jc w:val="center"/>
            </w:pPr>
            <w:r>
              <w:t>Solva</w:t>
            </w:r>
          </w:p>
        </w:tc>
        <w:tc>
          <w:tcPr>
            <w:tcW w:w="3402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6955" w:rsidRPr="00B66804" w:rsidRDefault="00686955" w:rsidP="00C4236B">
            <w:pPr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5386" w:type="dxa"/>
          </w:tcPr>
          <w:p w:rsidR="00686955" w:rsidRPr="00D26A4C" w:rsidRDefault="00686955" w:rsidP="00C4236B">
            <w:pPr>
              <w:jc w:val="left"/>
              <w:rPr>
                <w:rFonts w:ascii="Calibri" w:hAnsi="Calibri"/>
                <w:lang w:val="en-GB"/>
              </w:rPr>
            </w:pPr>
          </w:p>
        </w:tc>
      </w:tr>
    </w:tbl>
    <w:p w:rsidR="007E5134" w:rsidRPr="005364AF" w:rsidRDefault="007E5134" w:rsidP="0094187A">
      <w:pPr>
        <w:pStyle w:val="Paragraphedeliste"/>
        <w:ind w:left="0"/>
        <w:rPr>
          <w:rFonts w:cs="Arial"/>
          <w:sz w:val="10"/>
          <w:szCs w:val="10"/>
          <w:lang w:val="fr-FR"/>
        </w:rPr>
      </w:pPr>
    </w:p>
    <w:p w:rsidR="00454795" w:rsidRPr="007A4615" w:rsidRDefault="00E66FC9" w:rsidP="0094187A">
      <w:pPr>
        <w:pStyle w:val="Paragraphedeliste"/>
        <w:ind w:left="0"/>
        <w:rPr>
          <w:sz w:val="28"/>
          <w:u w:val="single"/>
          <w:lang w:val="fr-FR"/>
        </w:rPr>
      </w:pPr>
      <w:r>
        <w:rPr>
          <w:rFonts w:cs="Arial"/>
          <w:sz w:val="22"/>
          <w:lang w:val="fr-FR"/>
        </w:rPr>
        <w:t>I</w:t>
      </w:r>
      <w:r w:rsidR="003F3208" w:rsidRPr="00AB07A1">
        <w:rPr>
          <w:rFonts w:cs="Arial"/>
          <w:sz w:val="22"/>
          <w:lang w:val="fr-FR"/>
        </w:rPr>
        <w:t>l est possible d’ajouter des lignes au tableau.</w:t>
      </w:r>
    </w:p>
    <w:p w:rsidR="00A36E35" w:rsidRDefault="00177EE4" w:rsidP="00454795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A36E35" w:rsidRPr="00A36E35">
        <w:rPr>
          <w:rFonts w:ascii="Calibri" w:hAnsi="Calibri"/>
          <w:sz w:val="28"/>
        </w:rPr>
        <w:tab/>
      </w:r>
      <w:r w:rsidR="004C0E2E" w:rsidRPr="004C0E2E">
        <w:rPr>
          <w:rFonts w:ascii="Calibri" w:hAnsi="Calibri"/>
          <w:sz w:val="28"/>
          <w:u w:val="single"/>
        </w:rPr>
        <w:t>Date</w:t>
      </w:r>
      <w:r w:rsidR="00A36E35" w:rsidRPr="00A36E35">
        <w:rPr>
          <w:rFonts w:ascii="Calibri" w:hAnsi="Calibri"/>
          <w:sz w:val="28"/>
        </w:rPr>
        <w:t xml:space="preserve"> : </w:t>
      </w:r>
      <w:r w:rsidR="004C0E2E">
        <w:rPr>
          <w:rFonts w:ascii="Calibri" w:hAnsi="Calibri"/>
          <w:sz w:val="28"/>
        </w:rPr>
        <w:tab/>
      </w:r>
    </w:p>
    <w:p w:rsidR="004C0E2E" w:rsidRDefault="004C0E2E" w:rsidP="000D35D8">
      <w:pP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4C0E2E">
        <w:rPr>
          <w:rFonts w:ascii="Calibri" w:hAnsi="Calibri"/>
          <w:sz w:val="28"/>
          <w:u w:val="single"/>
        </w:rPr>
        <w:t>Signature</w:t>
      </w:r>
      <w:r>
        <w:rPr>
          <w:rFonts w:ascii="Calibri" w:hAnsi="Calibri"/>
          <w:sz w:val="28"/>
          <w:u w:val="single"/>
        </w:rPr>
        <w:t xml:space="preserve"> du demandeur</w:t>
      </w:r>
      <w:r>
        <w:rPr>
          <w:rFonts w:ascii="Calibri" w:hAnsi="Calibri"/>
          <w:sz w:val="28"/>
        </w:rPr>
        <w:t> :</w:t>
      </w:r>
    </w:p>
    <w:p w:rsidR="00D66480" w:rsidRPr="005364AF" w:rsidRDefault="00D66480" w:rsidP="00D66480">
      <w:pPr>
        <w:rPr>
          <w:rFonts w:ascii="Century Gothic" w:hAnsi="Century Gothic"/>
          <w:b/>
          <w:color w:val="404040" w:themeColor="text1" w:themeTint="BF"/>
          <w:sz w:val="18"/>
          <w:szCs w:val="18"/>
        </w:rPr>
      </w:pPr>
      <w:r w:rsidRPr="005364AF">
        <w:rPr>
          <w:rFonts w:ascii="Century Gothic" w:hAnsi="Century Gothic"/>
          <w:sz w:val="18"/>
          <w:szCs w:val="18"/>
        </w:rPr>
        <w:t xml:space="preserve">OneGate production : </w:t>
      </w:r>
      <w:hyperlink r:id="rId8" w:history="1"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</w:rPr>
          <w:t>https://onegate.ba</w:t>
        </w:r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</w:rPr>
          <w:t>n</w:t>
        </w:r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</w:rPr>
          <w:t>que-france.fr/onegate/</w:t>
        </w:r>
      </w:hyperlink>
    </w:p>
    <w:p w:rsidR="00D66480" w:rsidRPr="005364AF" w:rsidRDefault="00D66480" w:rsidP="00D66480">
      <w:pPr>
        <w:rPr>
          <w:rFonts w:ascii="Calibri" w:hAnsi="Calibri"/>
          <w:sz w:val="18"/>
          <w:szCs w:val="18"/>
          <w:lang w:val="en-US"/>
        </w:rPr>
      </w:pPr>
      <w:r w:rsidRPr="005364AF">
        <w:rPr>
          <w:rFonts w:ascii="Century Gothic" w:hAnsi="Century Gothic"/>
          <w:sz w:val="18"/>
          <w:szCs w:val="18"/>
          <w:lang w:val="en-US"/>
        </w:rPr>
        <w:t xml:space="preserve">OneGate </w:t>
      </w:r>
      <w:r w:rsidR="00204135" w:rsidRPr="00204135">
        <w:rPr>
          <w:rFonts w:ascii="Century Gothic" w:hAnsi="Century Gothic"/>
          <w:sz w:val="18"/>
          <w:szCs w:val="18"/>
        </w:rPr>
        <w:t>test</w:t>
      </w:r>
      <w:r w:rsidR="00204135" w:rsidRPr="00204135">
        <w:rPr>
          <w:rFonts w:ascii="Century Gothic" w:hAnsi="Century Gothic"/>
          <w:color w:val="404040" w:themeColor="text1" w:themeTint="BF"/>
          <w:sz w:val="18"/>
          <w:szCs w:val="18"/>
        </w:rPr>
        <w:t>:</w:t>
      </w:r>
      <w:r w:rsidRPr="005364AF">
        <w:rPr>
          <w:rFonts w:ascii="Century Gothic" w:hAnsi="Century Gothic"/>
          <w:color w:val="404040" w:themeColor="text1" w:themeTint="BF"/>
          <w:sz w:val="18"/>
          <w:szCs w:val="18"/>
          <w:lang w:val="en-US"/>
        </w:rPr>
        <w:t xml:space="preserve"> </w:t>
      </w:r>
      <w:hyperlink r:id="rId9" w:history="1"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  <w:lang w:val="en-US"/>
          </w:rPr>
          <w:t>https://onegate-test.</w:t>
        </w:r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  <w:lang w:val="en-US"/>
          </w:rPr>
          <w:t>b</w:t>
        </w:r>
        <w:r w:rsidRPr="005364AF">
          <w:rPr>
            <w:rFonts w:ascii="Century Gothic" w:hAnsi="Century Gothic"/>
            <w:b/>
            <w:color w:val="548DD4" w:themeColor="text2" w:themeTint="99"/>
            <w:sz w:val="18"/>
            <w:szCs w:val="18"/>
            <w:u w:val="single"/>
            <w:lang w:val="en-US"/>
          </w:rPr>
          <w:t>anque-france.fr/onegate/</w:t>
        </w:r>
      </w:hyperlink>
    </w:p>
    <w:sectPr w:rsidR="00D66480" w:rsidRPr="005364AF" w:rsidSect="00054570">
      <w:headerReference w:type="default" r:id="rId10"/>
      <w:footerReference w:type="default" r:id="rId11"/>
      <w:pgSz w:w="16838" w:h="11906" w:orient="landscape" w:code="9"/>
      <w:pgMar w:top="1134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00" w:rsidRDefault="000B5F00" w:rsidP="00454795">
      <w:r>
        <w:separator/>
      </w:r>
    </w:p>
  </w:endnote>
  <w:endnote w:type="continuationSeparator" w:id="0">
    <w:p w:rsidR="000B5F00" w:rsidRDefault="000B5F00" w:rsidP="0045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08" w:rsidRDefault="009D7769">
    <w:pPr>
      <w:pStyle w:val="Pieddepage"/>
    </w:pPr>
    <w:r>
      <w:t>Autorité de contrôle prudentiel et de résolution</w:t>
    </w:r>
    <w:r w:rsidR="00257F82">
      <w:t xml:space="preserve"> – SAGEMOA / Pôle </w:t>
    </w:r>
    <w:r w:rsidR="00257F82" w:rsidRPr="00257F82">
      <w:t xml:space="preserve">Gestion des </w:t>
    </w:r>
    <w:r w:rsidR="005F5137">
      <w:t>A</w:t>
    </w:r>
    <w:r w:rsidR="00257F82" w:rsidRPr="00257F82">
      <w:t xml:space="preserve">pplications et des </w:t>
    </w:r>
    <w:r w:rsidR="005F5137">
      <w:t>R</w:t>
    </w:r>
    <w:r w:rsidR="00257F82" w:rsidRPr="00257F82">
      <w:t xml:space="preserve">elations </w:t>
    </w:r>
    <w:r w:rsidR="005F5137">
      <w:t>U</w:t>
    </w:r>
    <w:r w:rsidR="00257F82" w:rsidRPr="00257F82">
      <w:t>tilisateurs</w:t>
    </w:r>
    <w:r w:rsidR="00B62418">
      <w:tab/>
    </w:r>
    <w:r w:rsidR="00B62418">
      <w:tab/>
    </w:r>
    <w:r w:rsidR="00B62418">
      <w:tab/>
    </w:r>
    <w:r w:rsidR="00B62418">
      <w:tab/>
    </w:r>
    <w:r w:rsidR="00B62418">
      <w:tab/>
    </w:r>
    <w:r w:rsidR="00B62418">
      <w:tab/>
    </w:r>
    <w:r w:rsidR="00B62418">
      <w:tab/>
      <w:t>20</w:t>
    </w:r>
    <w:r w:rsidR="00414160">
      <w:t>2</w:t>
    </w:r>
    <w:r w:rsidR="00EF14AF">
      <w:t>40125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00" w:rsidRDefault="000B5F00" w:rsidP="00454795">
      <w:r>
        <w:separator/>
      </w:r>
    </w:p>
  </w:footnote>
  <w:footnote w:type="continuationSeparator" w:id="0">
    <w:p w:rsidR="000B5F00" w:rsidRDefault="000B5F00" w:rsidP="00454795">
      <w:r>
        <w:continuationSeparator/>
      </w:r>
    </w:p>
  </w:footnote>
  <w:footnote w:id="1">
    <w:p w:rsidR="005364AF" w:rsidRDefault="005364AF" w:rsidP="005364AF">
      <w:pPr>
        <w:autoSpaceDE w:val="0"/>
        <w:autoSpaceDN w:val="0"/>
        <w:spacing w:before="40" w:after="40"/>
      </w:pPr>
      <w:r w:rsidRPr="00480B6D">
        <w:rPr>
          <w:rStyle w:val="Appelnotedebasdep"/>
          <w:sz w:val="16"/>
          <w:szCs w:val="16"/>
        </w:rPr>
        <w:footnoteRef/>
      </w:r>
      <w:r>
        <w:t xml:space="preserve">  </w:t>
      </w:r>
      <w:r w:rsidRPr="00912E7D">
        <w:rPr>
          <w:rFonts w:ascii="Calibri" w:hAnsi="Calibri" w:cs="Arial"/>
          <w:b/>
          <w:szCs w:val="24"/>
          <w:lang w:eastAsia="en-US"/>
        </w:rPr>
        <w:t>Un seul choix possible</w:t>
      </w:r>
      <w:r>
        <w:rPr>
          <w:rFonts w:ascii="Calibri" w:hAnsi="Calibri" w:cs="Arial"/>
          <w:szCs w:val="24"/>
          <w:lang w:eastAsia="en-US"/>
        </w:rPr>
        <w:t> : « Autorisée »</w:t>
      </w:r>
      <w:r w:rsidRPr="00054570">
        <w:rPr>
          <w:rFonts w:ascii="Calibri" w:hAnsi="Calibri" w:cs="Arial"/>
          <w:szCs w:val="24"/>
          <w:lang w:eastAsia="en-US"/>
        </w:rPr>
        <w:t xml:space="preserve"> pour</w:t>
      </w:r>
      <w:r>
        <w:rPr>
          <w:rFonts w:ascii="Calibri" w:hAnsi="Calibri" w:cs="Arial"/>
          <w:szCs w:val="24"/>
          <w:lang w:eastAsia="en-US"/>
        </w:rPr>
        <w:t xml:space="preserve"> accorder une accréditation ou « accréditation à supprimer »</w:t>
      </w:r>
      <w:r w:rsidRPr="00054570">
        <w:rPr>
          <w:rFonts w:ascii="Calibri" w:hAnsi="Calibri" w:cs="Arial"/>
          <w:szCs w:val="24"/>
          <w:lang w:eastAsia="en-US"/>
        </w:rPr>
        <w:t xml:space="preserve"> pour retirer les </w:t>
      </w:r>
      <w:r w:rsidR="003E033A">
        <w:rPr>
          <w:rFonts w:ascii="Calibri" w:hAnsi="Calibri" w:cs="Arial"/>
          <w:szCs w:val="24"/>
          <w:lang w:eastAsia="en-US"/>
        </w:rPr>
        <w:t xml:space="preserve">accès </w:t>
      </w:r>
      <w:r w:rsidRPr="00054570">
        <w:rPr>
          <w:rFonts w:ascii="Calibri" w:hAnsi="Calibri" w:cs="Arial"/>
          <w:szCs w:val="24"/>
          <w:lang w:eastAsia="en-US"/>
        </w:rPr>
        <w:t>à une personne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95" w:rsidRDefault="00FC7185" w:rsidP="0076193C">
    <w:pPr>
      <w:pStyle w:val="En-tte"/>
      <w:jc w:val="left"/>
      <w:rPr>
        <w:sz w:val="22"/>
      </w:rPr>
    </w:pPr>
    <w:r w:rsidRPr="0020413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30335" cy="855980"/>
          <wp:effectExtent l="0" t="0" r="3175" b="1270"/>
          <wp:wrapThrough wrapText="bothSides">
            <wp:wrapPolygon edited="0">
              <wp:start x="0" y="0"/>
              <wp:lineTo x="0" y="21151"/>
              <wp:lineTo x="21231" y="21151"/>
              <wp:lineTo x="21231" y="0"/>
              <wp:lineTo x="0" y="0"/>
            </wp:wrapPolygon>
          </wp:wrapThrough>
          <wp:docPr id="6" name="Image 6" descr="http://acpr/Imagesactualitesacp/_w/logoACPR-new%207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cpr/Imagesactualitesacp/_w/logoACPR-new%2072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="00414160" w:rsidRPr="00204135">
        <w:rPr>
          <w:rStyle w:val="Lienhypertexte"/>
          <w:rFonts w:asciiTheme="minorHAnsi" w:hAnsiTheme="minorHAnsi" w:cstheme="minorHAnsi"/>
          <w:sz w:val="22"/>
        </w:rPr>
        <w:t>support-s2-assurances@acpr.banque-france.fr</w:t>
      </w:r>
    </w:hyperlink>
    <w:r w:rsidR="00204135" w:rsidRPr="00204135">
      <w:rPr>
        <w:rStyle w:val="Lienhypertexte"/>
        <w:sz w:val="22"/>
        <w:u w:val="none"/>
      </w:rPr>
      <w:tab/>
    </w:r>
    <w:r w:rsidR="00204135" w:rsidRPr="00204135">
      <w:rPr>
        <w:rStyle w:val="Lienhypertexte"/>
        <w:sz w:val="22"/>
        <w:u w:val="none"/>
      </w:rPr>
      <w:tab/>
    </w:r>
    <w:r w:rsidR="00204135" w:rsidRPr="00204135">
      <w:rPr>
        <w:rStyle w:val="Lienhypertexte"/>
        <w:sz w:val="22"/>
        <w:u w:val="none"/>
      </w:rPr>
      <w:tab/>
    </w:r>
    <w:r w:rsidR="00204135" w:rsidRP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>
      <w:rPr>
        <w:rStyle w:val="Lienhypertexte"/>
        <w:sz w:val="22"/>
        <w:u w:val="none"/>
      </w:rPr>
      <w:tab/>
    </w:r>
    <w:r w:rsidR="00204135" w:rsidRPr="00204135">
      <w:rPr>
        <w:rStyle w:val="Lienhypertexte"/>
        <w:rFonts w:asciiTheme="minorHAnsi" w:hAnsiTheme="minorHAnsi" w:cstheme="minorHAnsi"/>
        <w:color w:val="17365D" w:themeColor="text2" w:themeShade="BF"/>
        <w:sz w:val="32"/>
        <w:szCs w:val="32"/>
        <w:u w:val="none"/>
      </w:rPr>
      <w:t>ONEGATE</w:t>
    </w:r>
  </w:p>
  <w:p w:rsidR="00414160" w:rsidRPr="00E66FC9" w:rsidRDefault="00414160" w:rsidP="009D7769">
    <w:pPr>
      <w:pStyle w:val="En-t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659B2E80"/>
    <w:multiLevelType w:val="hybridMultilevel"/>
    <w:tmpl w:val="1B8C4148"/>
    <w:lvl w:ilvl="0" w:tplc="E710DA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54795"/>
    <w:rsid w:val="000230C5"/>
    <w:rsid w:val="0004013A"/>
    <w:rsid w:val="00044C67"/>
    <w:rsid w:val="000473D3"/>
    <w:rsid w:val="00054570"/>
    <w:rsid w:val="000627F7"/>
    <w:rsid w:val="000B0226"/>
    <w:rsid w:val="000B5F00"/>
    <w:rsid w:val="000C1C76"/>
    <w:rsid w:val="000C3928"/>
    <w:rsid w:val="000D35D8"/>
    <w:rsid w:val="000E2D59"/>
    <w:rsid w:val="000F1A2C"/>
    <w:rsid w:val="0010505F"/>
    <w:rsid w:val="00106803"/>
    <w:rsid w:val="00134B5B"/>
    <w:rsid w:val="00177EE4"/>
    <w:rsid w:val="001A660E"/>
    <w:rsid w:val="001E3DEA"/>
    <w:rsid w:val="00204135"/>
    <w:rsid w:val="002153C9"/>
    <w:rsid w:val="00257F82"/>
    <w:rsid w:val="00263B89"/>
    <w:rsid w:val="002805BA"/>
    <w:rsid w:val="002C6334"/>
    <w:rsid w:val="002D6366"/>
    <w:rsid w:val="002E7545"/>
    <w:rsid w:val="002F57B8"/>
    <w:rsid w:val="0036575C"/>
    <w:rsid w:val="00366406"/>
    <w:rsid w:val="003671D3"/>
    <w:rsid w:val="003858E1"/>
    <w:rsid w:val="003E033A"/>
    <w:rsid w:val="003E4ABA"/>
    <w:rsid w:val="003F3208"/>
    <w:rsid w:val="00414160"/>
    <w:rsid w:val="00417CC7"/>
    <w:rsid w:val="00420A4A"/>
    <w:rsid w:val="00454795"/>
    <w:rsid w:val="00480B6D"/>
    <w:rsid w:val="00482EC2"/>
    <w:rsid w:val="00495F11"/>
    <w:rsid w:val="004C0E2E"/>
    <w:rsid w:val="004E22A7"/>
    <w:rsid w:val="004E2643"/>
    <w:rsid w:val="00506AE5"/>
    <w:rsid w:val="00522709"/>
    <w:rsid w:val="005364AF"/>
    <w:rsid w:val="005920FD"/>
    <w:rsid w:val="005F2FD8"/>
    <w:rsid w:val="005F5137"/>
    <w:rsid w:val="00601ACC"/>
    <w:rsid w:val="0060514D"/>
    <w:rsid w:val="00606D06"/>
    <w:rsid w:val="0061247F"/>
    <w:rsid w:val="00656E28"/>
    <w:rsid w:val="00662555"/>
    <w:rsid w:val="00686955"/>
    <w:rsid w:val="006B694F"/>
    <w:rsid w:val="006C5A83"/>
    <w:rsid w:val="006D1BDB"/>
    <w:rsid w:val="00700F6E"/>
    <w:rsid w:val="00741106"/>
    <w:rsid w:val="0076193C"/>
    <w:rsid w:val="007A15AF"/>
    <w:rsid w:val="007A2DC3"/>
    <w:rsid w:val="007A4615"/>
    <w:rsid w:val="007E5134"/>
    <w:rsid w:val="007F446F"/>
    <w:rsid w:val="008077EF"/>
    <w:rsid w:val="0085138F"/>
    <w:rsid w:val="00863996"/>
    <w:rsid w:val="00881DED"/>
    <w:rsid w:val="008928D7"/>
    <w:rsid w:val="008A33FE"/>
    <w:rsid w:val="008B5FF4"/>
    <w:rsid w:val="008C15F0"/>
    <w:rsid w:val="008D0885"/>
    <w:rsid w:val="00912946"/>
    <w:rsid w:val="00912E7D"/>
    <w:rsid w:val="0094187A"/>
    <w:rsid w:val="00975869"/>
    <w:rsid w:val="009B1CF2"/>
    <w:rsid w:val="009C3A70"/>
    <w:rsid w:val="009D7769"/>
    <w:rsid w:val="00A16E43"/>
    <w:rsid w:val="00A226F7"/>
    <w:rsid w:val="00A36E35"/>
    <w:rsid w:val="00A908E4"/>
    <w:rsid w:val="00AA671F"/>
    <w:rsid w:val="00AB3A39"/>
    <w:rsid w:val="00AB5A7C"/>
    <w:rsid w:val="00AC2509"/>
    <w:rsid w:val="00AD64EA"/>
    <w:rsid w:val="00AE185A"/>
    <w:rsid w:val="00AE53DE"/>
    <w:rsid w:val="00AF073E"/>
    <w:rsid w:val="00B02489"/>
    <w:rsid w:val="00B62418"/>
    <w:rsid w:val="00BC1B89"/>
    <w:rsid w:val="00BC232F"/>
    <w:rsid w:val="00BE7A92"/>
    <w:rsid w:val="00C07B9D"/>
    <w:rsid w:val="00C16004"/>
    <w:rsid w:val="00C4236B"/>
    <w:rsid w:val="00C477CB"/>
    <w:rsid w:val="00C544BA"/>
    <w:rsid w:val="00C674AE"/>
    <w:rsid w:val="00C77BB3"/>
    <w:rsid w:val="00CD2E95"/>
    <w:rsid w:val="00D0080A"/>
    <w:rsid w:val="00D25B16"/>
    <w:rsid w:val="00D63754"/>
    <w:rsid w:val="00D66480"/>
    <w:rsid w:val="00D6727E"/>
    <w:rsid w:val="00D76F7F"/>
    <w:rsid w:val="00DA06A9"/>
    <w:rsid w:val="00DE1975"/>
    <w:rsid w:val="00DF4EF1"/>
    <w:rsid w:val="00E16939"/>
    <w:rsid w:val="00E23FC2"/>
    <w:rsid w:val="00E31EE5"/>
    <w:rsid w:val="00E44871"/>
    <w:rsid w:val="00E62C42"/>
    <w:rsid w:val="00E66FC9"/>
    <w:rsid w:val="00E82EC4"/>
    <w:rsid w:val="00EB0438"/>
    <w:rsid w:val="00EB1414"/>
    <w:rsid w:val="00EF14AF"/>
    <w:rsid w:val="00F325F5"/>
    <w:rsid w:val="00F65DE0"/>
    <w:rsid w:val="00FA4B47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37E9F5"/>
  <w15:docId w15:val="{6F762349-E46D-4B7E-BEB6-794D6C4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95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54795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locked/>
    <w:rsid w:val="00454795"/>
    <w:rPr>
      <w:sz w:val="18"/>
      <w:szCs w:val="22"/>
    </w:rPr>
  </w:style>
  <w:style w:type="character" w:styleId="Lienhypertexte">
    <w:name w:val="Hyperlink"/>
    <w:basedOn w:val="Policepardfaut"/>
    <w:uiPriority w:val="99"/>
    <w:rsid w:val="00454795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rsid w:val="00A226F7"/>
    <w:rPr>
      <w:sz w:val="16"/>
      <w:szCs w:val="16"/>
    </w:rPr>
  </w:style>
  <w:style w:type="paragraph" w:styleId="Commentaire">
    <w:name w:val="annotation text"/>
    <w:basedOn w:val="Normal"/>
    <w:link w:val="CommentaireCar"/>
    <w:rsid w:val="00A226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226F7"/>
  </w:style>
  <w:style w:type="paragraph" w:styleId="Objetducommentaire">
    <w:name w:val="annotation subject"/>
    <w:basedOn w:val="Commentaire"/>
    <w:next w:val="Commentaire"/>
    <w:link w:val="ObjetducommentaireCar"/>
    <w:rsid w:val="00A2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226F7"/>
    <w:rPr>
      <w:b/>
      <w:bCs/>
    </w:rPr>
  </w:style>
  <w:style w:type="paragraph" w:styleId="Textedebulles">
    <w:name w:val="Balloon Text"/>
    <w:basedOn w:val="Normal"/>
    <w:link w:val="TextedebullesCar"/>
    <w:rsid w:val="00A22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26F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semiHidden/>
    <w:unhideWhenUsed/>
    <w:rsid w:val="005364A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364AF"/>
  </w:style>
  <w:style w:type="character" w:styleId="Appeldenotedefin">
    <w:name w:val="endnote reference"/>
    <w:basedOn w:val="Policepardfaut"/>
    <w:semiHidden/>
    <w:unhideWhenUsed/>
    <w:rsid w:val="005364AF"/>
    <w:rPr>
      <w:vertAlign w:val="superscript"/>
    </w:rPr>
  </w:style>
  <w:style w:type="character" w:styleId="lev">
    <w:name w:val="Strong"/>
    <w:basedOn w:val="Policepardfaut"/>
    <w:uiPriority w:val="22"/>
    <w:qFormat/>
    <w:rsid w:val="0020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gate.banque-france.fr/onega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egate-test.banque-france.fr/onega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-s2-assurances@acpr.banque-franc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83D6-AC3B-4543-BA97-11E512A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2157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mailto:onegate-support@banque-france.fr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CROUILLEBOIS</dc:creator>
  <cp:lastModifiedBy>NGO Sylvie (UA 2718)</cp:lastModifiedBy>
  <cp:revision>4</cp:revision>
  <cp:lastPrinted>2017-10-24T13:26:00Z</cp:lastPrinted>
  <dcterms:created xsi:type="dcterms:W3CDTF">2024-01-25T10:08:00Z</dcterms:created>
  <dcterms:modified xsi:type="dcterms:W3CDTF">2024-01-31T13:43:00Z</dcterms:modified>
</cp:coreProperties>
</file>